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097" w:rsidRPr="00D63CE1" w:rsidRDefault="00186097" w:rsidP="00186097">
      <w:pPr>
        <w:rPr>
          <w:rStyle w:val="apple-converted-space"/>
          <w:rFonts w:asciiTheme="majorHAnsi" w:hAnsiTheme="majorHAnsi" w:cs="Arial"/>
          <w:sz w:val="24"/>
          <w:szCs w:val="24"/>
          <w:shd w:val="clear" w:color="auto" w:fill="F4F3F5"/>
        </w:rPr>
      </w:pPr>
      <w:r w:rsidRPr="00D63CE1">
        <w:rPr>
          <w:rStyle w:val="tekstzag2"/>
          <w:rFonts w:asciiTheme="majorHAnsi" w:hAnsiTheme="majorHAnsi" w:cs="Arial"/>
          <w:sz w:val="24"/>
          <w:szCs w:val="24"/>
          <w:shd w:val="clear" w:color="auto" w:fill="F4F3F5"/>
        </w:rPr>
        <w:t>Занятие профсоюзного кружка правовых знаний по теме:</w:t>
      </w:r>
      <w:r w:rsidRPr="00D63CE1">
        <w:rPr>
          <w:rStyle w:val="apple-converted-space"/>
          <w:rFonts w:asciiTheme="majorHAnsi" w:hAnsiTheme="majorHAnsi" w:cs="Arial"/>
          <w:sz w:val="24"/>
          <w:szCs w:val="24"/>
          <w:shd w:val="clear" w:color="auto" w:fill="F4F3F5"/>
        </w:rPr>
        <w:t> </w:t>
      </w:r>
    </w:p>
    <w:p w:rsidR="00186097" w:rsidRPr="00D63CE1" w:rsidRDefault="00186097" w:rsidP="00186097">
      <w:pPr>
        <w:rPr>
          <w:rStyle w:val="apple-converted-space"/>
          <w:rFonts w:asciiTheme="majorHAnsi" w:hAnsiTheme="majorHAnsi" w:cs="Arial"/>
          <w:sz w:val="24"/>
          <w:szCs w:val="24"/>
          <w:shd w:val="clear" w:color="auto" w:fill="F4F3F5"/>
        </w:rPr>
      </w:pPr>
    </w:p>
    <w:p w:rsidR="005E0B1F" w:rsidRPr="00D63CE1" w:rsidRDefault="00186097" w:rsidP="00186097">
      <w:pPr>
        <w:keepNext/>
        <w:widowControl w:val="0"/>
        <w:autoSpaceDE w:val="0"/>
        <w:autoSpaceDN w:val="0"/>
        <w:adjustRightInd w:val="0"/>
        <w:spacing w:after="0" w:line="518" w:lineRule="auto"/>
        <w:ind w:right="-282"/>
        <w:jc w:val="center"/>
        <w:outlineLvl w:val="0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«</w:t>
      </w:r>
      <w:r w:rsidR="005E0B1F" w:rsidRPr="00D63CE1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Знаешь ли ты Трудовой кодекс?</w:t>
      </w:r>
      <w:r w:rsidRPr="00D63CE1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»</w:t>
      </w:r>
    </w:p>
    <w:p w:rsidR="005E0B1F" w:rsidRPr="00D63CE1" w:rsidRDefault="005E0B1F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b/>
          <w:bCs/>
          <w:i/>
          <w:iCs/>
          <w:noProof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bCs/>
          <w:i/>
          <w:iCs/>
          <w:noProof/>
          <w:sz w:val="24"/>
          <w:szCs w:val="24"/>
          <w:lang w:eastAsia="ru-RU"/>
        </w:rPr>
        <w:t>Цель занятия:</w:t>
      </w:r>
    </w:p>
    <w:p w:rsidR="005E0B1F" w:rsidRPr="00D63CE1" w:rsidRDefault="00F75722" w:rsidP="00F75722">
      <w:pPr>
        <w:widowControl w:val="0"/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bCs/>
          <w:i/>
          <w:iCs/>
          <w:noProof/>
          <w:sz w:val="24"/>
          <w:szCs w:val="24"/>
          <w:lang w:eastAsia="ru-RU"/>
        </w:rPr>
        <w:t xml:space="preserve">    -</w:t>
      </w:r>
      <w:r w:rsidR="005E0B1F" w:rsidRPr="00D63CE1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Проанализировать уровень усвоения  нового Трудо</w:t>
      </w:r>
      <w:r w:rsidR="00576544" w:rsidRPr="00D63CE1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вого кодекса РФ членами кружка.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bCs/>
          <w:iCs/>
          <w:sz w:val="24"/>
          <w:szCs w:val="24"/>
          <w:lang w:eastAsia="ru-RU"/>
        </w:rPr>
        <w:t>Оборудование: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1. </w:t>
      </w:r>
      <w:r w:rsidRPr="00D63CE1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Трудовой кодекс Российской Федерации.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2.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Pr="00D63CE1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Коллективный договор школы.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iCs/>
          <w:noProof/>
          <w:sz w:val="24"/>
          <w:szCs w:val="24"/>
          <w:lang w:eastAsia="ru-RU"/>
        </w:rPr>
        <w:t>3.</w:t>
      </w:r>
      <w:r w:rsidR="00D63CE1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 xml:space="preserve"> Газета « Мой Профсоюз»</w:t>
      </w:r>
      <w:r w:rsidR="00576544" w:rsidRPr="00D63CE1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/>
          <w:bCs/>
          <w:i/>
          <w:i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bCs/>
          <w:i/>
          <w:iCs/>
          <w:sz w:val="24"/>
          <w:szCs w:val="24"/>
          <w:lang w:eastAsia="ru-RU"/>
        </w:rPr>
        <w:t>Формы проведения:</w:t>
      </w:r>
    </w:p>
    <w:p w:rsidR="005E0B1F" w:rsidRPr="00D63CE1" w:rsidRDefault="005E0B1F" w:rsidP="00F75722">
      <w:pPr>
        <w:widowControl w:val="0"/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Общественный смотр знаний.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Cs/>
          <w:noProof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В смотре участвуют:</w:t>
      </w:r>
      <w:r w:rsidRPr="00D63CE1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 ведущий (руководитель кружка),</w:t>
      </w:r>
      <w:r w:rsidRPr="00D63CE1">
        <w:rPr>
          <w:rFonts w:asciiTheme="majorHAnsi" w:eastAsia="Times New Roman" w:hAnsiTheme="majorHAnsi" w:cs="Times New Roman"/>
          <w:bCs/>
          <w:noProof/>
          <w:sz w:val="24"/>
          <w:szCs w:val="24"/>
          <w:lang w:eastAsia="ru-RU"/>
        </w:rPr>
        <w:t xml:space="preserve"> 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Cs/>
          <w:noProof/>
          <w:sz w:val="24"/>
          <w:szCs w:val="24"/>
          <w:lang w:eastAsia="ru-RU"/>
        </w:rPr>
        <w:t>5</w:t>
      </w:r>
      <w:r w:rsidRPr="00D63CE1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 человек - участники смотра – члены кружка.</w:t>
      </w:r>
    </w:p>
    <w:p w:rsidR="00116814" w:rsidRPr="00D63CE1" w:rsidRDefault="00116814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Жюри оценивает выступления участников</w:t>
      </w:r>
      <w:r w:rsidRPr="00D63CE1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 смотра. 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</w:pP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В состав жюри входят:</w:t>
      </w:r>
    </w:p>
    <w:p w:rsidR="005E0B1F" w:rsidRPr="00D63CE1" w:rsidRDefault="005E0B1F" w:rsidP="00F75722">
      <w:pPr>
        <w:widowControl w:val="0"/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1.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Директор школы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2.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Заместитель директора по учебно-воспитательной работе.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4. Председатель профсоюзной организации</w:t>
      </w:r>
    </w:p>
    <w:p w:rsidR="00186097" w:rsidRPr="00D63CE1" w:rsidRDefault="00186097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186097" w:rsidRPr="00D63CE1" w:rsidRDefault="00186097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186097" w:rsidRPr="00D63CE1" w:rsidRDefault="00186097" w:rsidP="00186097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Ход занятия</w:t>
      </w:r>
    </w:p>
    <w:p w:rsidR="00D46F06" w:rsidRPr="00D63CE1" w:rsidRDefault="00D46F06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5E0B1F" w:rsidRPr="00D63CE1" w:rsidRDefault="005E0B1F" w:rsidP="00186097">
      <w:pPr>
        <w:widowControl w:val="0"/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  <w:t xml:space="preserve">Ведущий объявляет первый конкурс. </w:t>
      </w:r>
    </w:p>
    <w:p w:rsidR="00116814" w:rsidRPr="00D63CE1" w:rsidRDefault="00116814" w:rsidP="00186097">
      <w:pPr>
        <w:widowControl w:val="0"/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</w:pP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I.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Разминка «Вопрос-ответ»</w:t>
      </w:r>
    </w:p>
    <w:p w:rsidR="005E0B1F" w:rsidRPr="00D63CE1" w:rsidRDefault="005E0B1F" w:rsidP="005E0B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Когда новый Трудовой кодекс был принят Государственной Думой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РФ ?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</w:p>
    <w:p w:rsidR="005E0B1F" w:rsidRPr="00D63CE1" w:rsidRDefault="005E0B1F" w:rsidP="005E0B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  <w:t>Ответ: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21.12.2001г и вступил в действие 1 февраля 2002 г, ст.420 ТК РФ. </w:t>
      </w:r>
    </w:p>
    <w:p w:rsidR="005E0B1F" w:rsidRPr="00D63CE1" w:rsidRDefault="005E0B1F" w:rsidP="005E0B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Какие документы кроме Трудового кодекса регулируют трудовые отношения? </w:t>
      </w:r>
    </w:p>
    <w:p w:rsidR="00FC497B" w:rsidRPr="00D63CE1" w:rsidRDefault="005E0B1F" w:rsidP="00FC49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  <w:t>Ответ: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FC497B"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Когда новый Трудовой кодекс был принят Государственной Думой</w:t>
      </w:r>
      <w:r w:rsidR="00FC497B"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РФ ?</w:t>
      </w:r>
      <w:r w:rsidR="00FC497B"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</w:p>
    <w:p w:rsidR="005E0B1F" w:rsidRPr="00D63CE1" w:rsidRDefault="005E0B1F" w:rsidP="005E0B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5E0B1F" w:rsidRPr="00D63CE1" w:rsidRDefault="005E0B1F" w:rsidP="005E0B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Имеют ли право работники, не являющиеся членами профсоюза, уполномочить орган первичной профсоюзной организации представлять их интересы во взаимоотношениях с работодателем?</w:t>
      </w:r>
    </w:p>
    <w:p w:rsidR="005E0B1F" w:rsidRPr="00D63CE1" w:rsidRDefault="005E0B1F" w:rsidP="005E0B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  <w:t>Ответ: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Да, могут при проведении коллективных переговоров, ст.30 ТК РФ.</w:t>
      </w:r>
    </w:p>
    <w:p w:rsidR="005E0B1F" w:rsidRPr="00D63CE1" w:rsidRDefault="005E0B1F" w:rsidP="005E0B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Что такое коллективный договор?</w:t>
      </w:r>
    </w:p>
    <w:p w:rsidR="005E0B1F" w:rsidRPr="00D63CE1" w:rsidRDefault="005E0B1F" w:rsidP="005E0B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  <w:t>Ответ</w:t>
      </w:r>
      <w:proofErr w:type="gramStart"/>
      <w:r w:rsidRPr="00D63CE1"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  <w:t xml:space="preserve"> :</w:t>
      </w:r>
      <w:proofErr w:type="gramEnd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Правовой акт, регулирующий социально-трудовые отношения, 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lastRenderedPageBreak/>
        <w:t>заключается работниками и работодателями в лице их представителей, ст.40 ТК РФ.</w:t>
      </w:r>
    </w:p>
    <w:p w:rsidR="005E0B1F" w:rsidRPr="00D63CE1" w:rsidRDefault="005E0B1F" w:rsidP="005E0B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5.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Если в трудовом договоре между работником и работодателем не оговорен срок  заключения   трудового   договора,   каким   он   может   быть по продолжительности?</w:t>
      </w:r>
    </w:p>
    <w:p w:rsidR="005E0B1F" w:rsidRPr="00D63CE1" w:rsidRDefault="005E0B1F" w:rsidP="005E0B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  <w:t>Ответ: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Считается заключенным  на неопределенный срок, ст.58 ТК РФ.</w:t>
      </w:r>
    </w:p>
    <w:p w:rsidR="005E0B1F" w:rsidRPr="00D63CE1" w:rsidRDefault="005E0B1F" w:rsidP="005E0B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6.Когда должна быть выдана трудовая книжка при увольнении работника, может ли она быть отправлена по почте?</w:t>
      </w:r>
    </w:p>
    <w:p w:rsidR="005E0B1F" w:rsidRPr="00D63CE1" w:rsidRDefault="005E0B1F" w:rsidP="005E0B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  <w:t>Ответ: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Трудовая книжка выдается в день увольнения работника (последний день работы); только с согласия работника, ст.62 ТК РФ.</w:t>
      </w:r>
    </w:p>
    <w:p w:rsidR="005E0B1F" w:rsidRPr="00D63CE1" w:rsidRDefault="005E0B1F" w:rsidP="005E0B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7.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Какой день считается днем увольнения при расторжении Трудового договора?</w:t>
      </w:r>
    </w:p>
    <w:p w:rsidR="005E0B1F" w:rsidRPr="00D63CE1" w:rsidRDefault="005E0B1F" w:rsidP="005E0B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  <w:t>Ответ: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Последний день работы работника, ст.77 ТК РФ.</w:t>
      </w:r>
    </w:p>
    <w:p w:rsidR="005E0B1F" w:rsidRPr="00D63CE1" w:rsidRDefault="005E0B1F" w:rsidP="005E0B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8. Может ли работник привлекаться к работе в выходные и нерабочие, праздничные дни для выполнения определенных работ согласно статье 113 ТК РФ?</w:t>
      </w:r>
    </w:p>
    <w:p w:rsidR="005E0B1F" w:rsidRPr="00D63CE1" w:rsidRDefault="005E0B1F" w:rsidP="005E0B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  <w:t>Ответ: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Только с письменного согласия работника; в других случаях с письменного согласия работника и с учетом мнения выборного профоргана.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Ведущий объявляет второй</w:t>
      </w:r>
      <w:r w:rsidRPr="00D63CE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 конкурс.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bCs/>
          <w:noProof/>
          <w:sz w:val="24"/>
          <w:szCs w:val="24"/>
          <w:lang w:eastAsia="ru-RU"/>
        </w:rPr>
        <w:t>II:</w:t>
      </w:r>
      <w:r w:rsidRPr="00D63CE1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 xml:space="preserve">  Проблемные ситуации</w:t>
      </w:r>
    </w:p>
    <w:p w:rsidR="00116814" w:rsidRPr="00D63CE1" w:rsidRDefault="00116814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Иван Иванович был принят на работу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1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января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2003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года, с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1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июля он написал заявление на отпуск. Может ли он получить отпуск полной продолжительности, какая часть отпуска будет оплачена?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  <w:t>Ответ: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Имеет право на отпуск полной продолжительности, оплачивается полностью, ст. 122 ТК РФ.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В семье Дмитрия Васильевича родился ребенок. Жен</w:t>
      </w:r>
      <w:proofErr w:type="gramStart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а-</w:t>
      </w:r>
      <w:proofErr w:type="gramEnd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студентка последнего курса института, не хочет оставлять учебу. Может ли этот отпуск использовать отец ребенка, сохранится ли за ним место работы? 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  <w:t>Ответ: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Отец вправе использовать этот отпуск, а также бабу</w:t>
      </w:r>
      <w:r w:rsidR="00576544"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шка, дедушка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, другой родственник, фактически осуществляющий уход за ребенком, место работы </w:t>
      </w:r>
      <w:proofErr w:type="gramStart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( </w:t>
      </w:r>
      <w:proofErr w:type="gramEnd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должность) сохраняется, ст. 256 ТК РФ.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Татьяну Ивановну увольняют с занимаемой должности в связи с сокращением штатов, может ли она обратиться в профсоюзную организацию за помощью? 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  <w:t>Ответ: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Если она член профсоюза, то увольнение производится с учетом мотивированного мнения выборного профсоюзного органа, ст. 82 ТК РФ.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Николай Иванович долгое время был председателем профсоюзной организации школы, переизбран год назад. Администрация предупредила его о предстоящем увольнении в связи с сокращением штатов. Прав ли работодатель?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  <w:t>Ответ: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Да прав,</w:t>
      </w:r>
      <w:r w:rsidR="00576544"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однако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расторжение трудового договора в данном случае  может состояться только с предварительного согласия вышестоящего выборного 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lastRenderedPageBreak/>
        <w:t>профсоюзного органа, льгота сохраняется в течение 2-х лет после окончания срока полномочия председателя профсоюзной организации и для его заместителей, ст. 376 ТК РФ.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С Ириной Викторовной был заключен срочный трудовой договор. По истечению его срока, он </w:t>
      </w:r>
      <w:proofErr w:type="gramStart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был</w:t>
      </w:r>
      <w:proofErr w:type="gramEnd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расторгнут. Должно ли выплачиваться выходное пособие?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  <w:t>Ответ: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 данном случае выходное пособие не выплачивается, но может быть выплачено, если это предусмотрено коллективным  договором, ст. 178 ТК РФ,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Андрей Николаевич принят на </w:t>
      </w:r>
      <w:proofErr w:type="gramStart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работу</w:t>
      </w:r>
      <w:proofErr w:type="gramEnd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на должность заместителя директора. В заключенном трудовом договоре ему установлен 6-ти месячный испытательный срок. Правомерно ли это?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i/>
          <w:sz w:val="24"/>
          <w:szCs w:val="24"/>
          <w:lang w:eastAsia="ru-RU"/>
        </w:rPr>
        <w:t>Ответ: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Для руководителей и их заместителей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-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6 месяцев, для остальных категорий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 работников - 3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месяца, ст. 70 ТК РФ.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</w:p>
    <w:p w:rsidR="005E0B1F" w:rsidRPr="00D63CE1" w:rsidRDefault="00F75722" w:rsidP="00F75722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Ведущий объявляет следующий</w:t>
      </w:r>
      <w:r w:rsidR="005E0B1F" w:rsidRPr="00D63CE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 конкурс</w:t>
      </w:r>
      <w:r w:rsidRPr="00D63CE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.</w:t>
      </w:r>
      <w:r w:rsidR="005E0B1F" w:rsidRPr="00D63CE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 </w:t>
      </w:r>
    </w:p>
    <w:p w:rsidR="00116814" w:rsidRPr="00D63CE1" w:rsidRDefault="00116814" w:rsidP="00F75722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="00F75722" w:rsidRPr="00D63CE1">
        <w:rPr>
          <w:rFonts w:asciiTheme="majorHAnsi" w:eastAsia="Times New Roman" w:hAnsiTheme="majorHAnsi" w:cs="Times New Roman"/>
          <w:b/>
          <w:bCs/>
          <w:noProof/>
          <w:sz w:val="24"/>
          <w:szCs w:val="24"/>
          <w:lang w:eastAsia="ru-RU"/>
        </w:rPr>
        <w:t>I</w:t>
      </w:r>
      <w:r w:rsidR="00F75722" w:rsidRPr="00D63CE1">
        <w:rPr>
          <w:rFonts w:asciiTheme="majorHAnsi" w:eastAsia="Times New Roman" w:hAnsiTheme="majorHAnsi" w:cs="Times New Roman"/>
          <w:b/>
          <w:bCs/>
          <w:noProof/>
          <w:sz w:val="24"/>
          <w:szCs w:val="24"/>
          <w:lang w:val="en-US" w:eastAsia="ru-RU"/>
        </w:rPr>
        <w:t>II</w:t>
      </w:r>
      <w:r w:rsidRPr="00D63CE1">
        <w:rPr>
          <w:rFonts w:asciiTheme="majorHAnsi" w:eastAsia="Times New Roman" w:hAnsiTheme="majorHAnsi" w:cs="Times New Roman"/>
          <w:b/>
          <w:bCs/>
          <w:noProof/>
          <w:sz w:val="24"/>
          <w:szCs w:val="24"/>
          <w:lang w:eastAsia="ru-RU"/>
        </w:rPr>
        <w:t>.</w:t>
      </w:r>
      <w:r w:rsidRPr="00D63CE1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 xml:space="preserve"> «Придумай ситуацию»</w:t>
      </w:r>
    </w:p>
    <w:p w:rsidR="00116814" w:rsidRPr="00D63CE1" w:rsidRDefault="00116814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1.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Придумайте ситуацию, в которой работник вынужден идти на все условия работодателя (дефицит рабочих мест, низкая квалификация работника, тяжелое материальное положение).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2.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Придумайте ситуацию</w:t>
      </w:r>
      <w:proofErr w:type="gramStart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,</w:t>
      </w:r>
      <w:proofErr w:type="gramEnd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 которой работник может диктовать свой условия работодателю (высокая квалификация, большое количество рабочих мест).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3.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Придумайте ситуации, в которых будут правомерны отказы работодателя в приеме на работу (женщинам на тяжелые работы, подросткам на работы в ночных клубах, торговле спиртным).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4.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Придумайте ситуации, в которых будут неправомерны отказы работодателя в приеме на работу (женщинам, имеющим детей до 3-х лет, детей-инвалидов, по национальным признакам, личные симпатии).</w:t>
      </w:r>
    </w:p>
    <w:p w:rsidR="00C56305" w:rsidRPr="00D63CE1" w:rsidRDefault="00C56305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5.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Придумайте ситуацию, в которой будут правомерны отказы работников от сверхурочной работы, работы в ночное время (несовершеннолетние работники, женщины, имеющие детей до 3-х лет, или детей инвалидов, работники, которые осуществляют уход за б</w:t>
      </w:r>
      <w:r w:rsidR="00C56305"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ольными родственниками и другие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)</w:t>
      </w:r>
      <w:r w:rsidR="00C56305"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116814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Веду</w:t>
      </w:r>
      <w:r w:rsidR="00116814" w:rsidRPr="00D63CE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щий объявляет следующий конкурс</w:t>
      </w:r>
    </w:p>
    <w:p w:rsidR="005E0B1F" w:rsidRPr="00D63CE1" w:rsidRDefault="005E0B1F" w:rsidP="00685468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 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1.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Соглашение между работником и работодателем, в соответствии с которым, работодатель обязуется предоставить работу работнику</w:t>
      </w:r>
      <w:proofErr w:type="gramStart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......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(</w:t>
      </w:r>
      <w:proofErr w:type="gramEnd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трудовой  договор).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2.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Прием на работу работника оформляется</w:t>
      </w:r>
      <w:proofErr w:type="gramStart"/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......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(</w:t>
      </w:r>
      <w:proofErr w:type="gramEnd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приказом работодателя).</w:t>
      </w:r>
    </w:p>
    <w:p w:rsidR="005E0B1F" w:rsidRPr="00D63CE1" w:rsidRDefault="005E0B1F" w:rsidP="00116814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3.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Продолжительность рабочего времени для работников, не достигших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16 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лет, сокращается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...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(на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16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часов в неделю).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5.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Время, в течение которого работник свободен от исполнения трудовых обязанностей,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...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(время отдыха).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lastRenderedPageBreak/>
        <w:t>6.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Работодатель обязан предоставить работающему инвалиду на основании его   заявления   отпуск   без   сохранения   заработной   платы продолжительностью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...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(до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60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календарных дней в году).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7.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Фиксированный </w:t>
      </w:r>
      <w:proofErr w:type="gramStart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размер оплаты труда</w:t>
      </w:r>
      <w:proofErr w:type="gramEnd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работника за выполнение трудовых обязанностей называется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...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(тарифная ставка, оклад).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8.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Минимальный </w:t>
      </w:r>
      <w:proofErr w:type="gramStart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размер оплаты труда</w:t>
      </w:r>
      <w:proofErr w:type="gramEnd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не может быть ниже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....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(прожиточного минимума).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9.Поездка работника по распоряжению работодателя на определенный срок для выполнения  служебного  поручения…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  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(служебная командировка).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10.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Место, где работник должен находиться в связи с его работой</w:t>
      </w:r>
      <w:proofErr w:type="gramStart"/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....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(</w:t>
      </w:r>
      <w:proofErr w:type="gramEnd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рабочее  место).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>12.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Обязательное для всех работников подчинение правилам поведения  в соответствии с Трудовым кодексом и другими законами</w:t>
      </w:r>
      <w:r w:rsidRPr="00D63CE1">
        <w:rPr>
          <w:rFonts w:asciiTheme="majorHAnsi" w:eastAsia="Times New Roman" w:hAnsiTheme="majorHAnsi" w:cs="Times New Roman"/>
          <w:noProof/>
          <w:sz w:val="24"/>
          <w:szCs w:val="24"/>
          <w:lang w:eastAsia="ru-RU"/>
        </w:rPr>
        <w:t xml:space="preserve"> …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(трудовая дисциплина)</w:t>
      </w:r>
    </w:p>
    <w:p w:rsidR="005E0B1F" w:rsidRPr="00D63CE1" w:rsidRDefault="005E0B1F" w:rsidP="005E0B1F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116814" w:rsidRPr="00D63CE1" w:rsidRDefault="00F75722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="Cambria" w:hAnsi="Cambria" w:cs="Arial"/>
          <w:b/>
          <w:sz w:val="24"/>
          <w:szCs w:val="24"/>
          <w:shd w:val="clear" w:color="auto" w:fill="F4F3F5"/>
        </w:rPr>
      </w:pPr>
      <w:r w:rsidRPr="00D63CE1">
        <w:rPr>
          <w:rStyle w:val="tekstzag3"/>
          <w:rFonts w:ascii="Cambria" w:hAnsi="Cambria" w:cs="Arial"/>
          <w:b/>
          <w:sz w:val="24"/>
          <w:szCs w:val="24"/>
          <w:shd w:val="clear" w:color="auto" w:fill="F4F3F5"/>
        </w:rPr>
        <w:t>Подведение итогов</w:t>
      </w:r>
      <w:r w:rsidRPr="00D63CE1">
        <w:rPr>
          <w:rFonts w:ascii="Cambria" w:hAnsi="Cambria" w:cs="Arial"/>
          <w:b/>
          <w:sz w:val="24"/>
          <w:szCs w:val="24"/>
          <w:shd w:val="clear" w:color="auto" w:fill="F4F3F5"/>
        </w:rPr>
        <w:t>.</w:t>
      </w:r>
    </w:p>
    <w:p w:rsidR="005E0B1F" w:rsidRPr="00D63CE1" w:rsidRDefault="005E0B1F" w:rsidP="00F75722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Жюри подводит итоги. 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Выделяет лидера, победителя.</w:t>
      </w:r>
    </w:p>
    <w:p w:rsidR="00C56305" w:rsidRPr="00D63CE1" w:rsidRDefault="00C56305" w:rsidP="00F75722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186097" w:rsidRPr="00D63CE1" w:rsidRDefault="00870515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Style w:val="tekstavtor"/>
          <w:rFonts w:ascii="Cambria" w:hAnsi="Cambria" w:cs="Arial"/>
          <w:bCs/>
          <w:color w:val="000000"/>
          <w:sz w:val="24"/>
          <w:szCs w:val="24"/>
          <w:shd w:val="clear" w:color="auto" w:fill="F4F3F5"/>
        </w:rPr>
      </w:pPr>
      <w:r w:rsidRPr="00D63CE1">
        <w:rPr>
          <w:rStyle w:val="tekstavtor"/>
          <w:rFonts w:ascii="Cambria" w:hAnsi="Cambria" w:cs="Arial"/>
          <w:bCs/>
          <w:color w:val="000000"/>
          <w:sz w:val="24"/>
          <w:szCs w:val="24"/>
          <w:shd w:val="clear" w:color="auto" w:fill="F4F3F5"/>
        </w:rPr>
        <w:t xml:space="preserve">Материал подготовлен </w:t>
      </w:r>
      <w:proofErr w:type="spellStart"/>
      <w:r w:rsidRPr="00D63CE1">
        <w:rPr>
          <w:rStyle w:val="tekstavtor"/>
          <w:rFonts w:ascii="Cambria" w:hAnsi="Cambria" w:cs="Arial"/>
          <w:bCs/>
          <w:color w:val="000000"/>
          <w:sz w:val="24"/>
          <w:szCs w:val="24"/>
          <w:shd w:val="clear" w:color="auto" w:fill="F4F3F5"/>
        </w:rPr>
        <w:t>Мазаевой</w:t>
      </w:r>
      <w:proofErr w:type="spellEnd"/>
      <w:r w:rsidRPr="00D63CE1">
        <w:rPr>
          <w:rStyle w:val="tekstavtor"/>
          <w:rFonts w:ascii="Cambria" w:hAnsi="Cambria" w:cs="Arial"/>
          <w:bCs/>
          <w:color w:val="000000"/>
          <w:sz w:val="24"/>
          <w:szCs w:val="24"/>
          <w:shd w:val="clear" w:color="auto" w:fill="F4F3F5"/>
        </w:rPr>
        <w:t xml:space="preserve"> М.И., председателем первичн</w:t>
      </w:r>
      <w:r w:rsidR="00C56305" w:rsidRPr="00D63CE1">
        <w:rPr>
          <w:rStyle w:val="tekstavtor"/>
          <w:rFonts w:ascii="Cambria" w:hAnsi="Cambria" w:cs="Arial"/>
          <w:bCs/>
          <w:color w:val="000000"/>
          <w:sz w:val="24"/>
          <w:szCs w:val="24"/>
          <w:shd w:val="clear" w:color="auto" w:fill="F4F3F5"/>
        </w:rPr>
        <w:t>ой профсоюзной  организации МБО</w:t>
      </w:r>
      <w:r w:rsidRPr="00D63CE1">
        <w:rPr>
          <w:rStyle w:val="tekstavtor"/>
          <w:rFonts w:ascii="Cambria" w:hAnsi="Cambria" w:cs="Arial"/>
          <w:bCs/>
          <w:color w:val="000000"/>
          <w:sz w:val="24"/>
          <w:szCs w:val="24"/>
          <w:shd w:val="clear" w:color="auto" w:fill="F4F3F5"/>
        </w:rPr>
        <w:t xml:space="preserve">У «СОШ с. </w:t>
      </w:r>
      <w:proofErr w:type="spellStart"/>
      <w:r w:rsidRPr="00D63CE1">
        <w:rPr>
          <w:rStyle w:val="tekstavtor"/>
          <w:rFonts w:ascii="Cambria" w:hAnsi="Cambria" w:cs="Arial"/>
          <w:bCs/>
          <w:color w:val="000000"/>
          <w:sz w:val="24"/>
          <w:szCs w:val="24"/>
          <w:shd w:val="clear" w:color="auto" w:fill="F4F3F5"/>
        </w:rPr>
        <w:t>Старый-Ачхой</w:t>
      </w:r>
      <w:proofErr w:type="spellEnd"/>
      <w:r w:rsidRPr="00D63CE1">
        <w:rPr>
          <w:rStyle w:val="tekstavtor"/>
          <w:rFonts w:ascii="Cambria" w:hAnsi="Cambria" w:cs="Arial"/>
          <w:bCs/>
          <w:color w:val="000000"/>
          <w:sz w:val="24"/>
          <w:szCs w:val="24"/>
          <w:shd w:val="clear" w:color="auto" w:fill="F4F3F5"/>
        </w:rPr>
        <w:t xml:space="preserve">» </w:t>
      </w:r>
      <w:proofErr w:type="spellStart"/>
      <w:r w:rsidRPr="00D63CE1">
        <w:rPr>
          <w:rStyle w:val="tekstavtor"/>
          <w:rFonts w:ascii="Cambria" w:hAnsi="Cambria" w:cs="Arial"/>
          <w:bCs/>
          <w:color w:val="000000"/>
          <w:sz w:val="24"/>
          <w:szCs w:val="24"/>
          <w:shd w:val="clear" w:color="auto" w:fill="F4F3F5"/>
        </w:rPr>
        <w:t>Ачхой-Мартановского</w:t>
      </w:r>
      <w:proofErr w:type="spellEnd"/>
      <w:r w:rsidRPr="00D63CE1">
        <w:rPr>
          <w:rStyle w:val="tekstavtor"/>
          <w:rFonts w:ascii="Cambria" w:hAnsi="Cambria" w:cs="Arial"/>
          <w:bCs/>
          <w:color w:val="000000"/>
          <w:sz w:val="24"/>
          <w:szCs w:val="24"/>
          <w:shd w:val="clear" w:color="auto" w:fill="F4F3F5"/>
        </w:rPr>
        <w:t xml:space="preserve"> муниципального района.</w:t>
      </w:r>
    </w:p>
    <w:p w:rsidR="002E34E7" w:rsidRDefault="002E34E7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D63CE1" w:rsidRPr="00D63CE1" w:rsidRDefault="00D63CE1" w:rsidP="00116814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</w:p>
    <w:p w:rsidR="00F55B09" w:rsidRPr="00D63CE1" w:rsidRDefault="00431BB4" w:rsidP="00F55B09">
      <w:pPr>
        <w:jc w:val="center"/>
        <w:rPr>
          <w:rFonts w:ascii="Cambria" w:eastAsia="Calibri" w:hAnsi="Cambria" w:cs="Times New Roman"/>
          <w:b/>
          <w:bCs/>
          <w:sz w:val="24"/>
          <w:szCs w:val="24"/>
        </w:rPr>
      </w:pPr>
      <w:r>
        <w:rPr>
          <w:rFonts w:ascii="Cambria" w:eastAsia="Calibri" w:hAnsi="Cambria" w:cs="Times New Roman"/>
          <w:b/>
          <w:bCs/>
          <w:sz w:val="24"/>
          <w:szCs w:val="24"/>
        </w:rPr>
        <w:lastRenderedPageBreak/>
        <w:t>ПРОТОКОЛ №3</w:t>
      </w:r>
    </w:p>
    <w:p w:rsidR="00F55B09" w:rsidRPr="00D63CE1" w:rsidRDefault="00F55B09" w:rsidP="00F55B09">
      <w:pPr>
        <w:rPr>
          <w:rFonts w:ascii="Cambria" w:eastAsia="Calibri" w:hAnsi="Cambria" w:cs="Arial"/>
          <w:sz w:val="24"/>
          <w:szCs w:val="24"/>
          <w:shd w:val="clear" w:color="auto" w:fill="F4F3F5"/>
        </w:rPr>
      </w:pPr>
      <w:r w:rsidRPr="00D63CE1">
        <w:rPr>
          <w:rFonts w:ascii="Cambria" w:eastAsia="Calibri" w:hAnsi="Cambria" w:cs="Arial"/>
          <w:sz w:val="24"/>
          <w:szCs w:val="24"/>
          <w:shd w:val="clear" w:color="auto" w:fill="F4F3F5"/>
        </w:rPr>
        <w:t>Занятие профсоюзного кружка правовых знаний по теме: </w:t>
      </w:r>
    </w:p>
    <w:p w:rsidR="00F55B09" w:rsidRPr="00D63CE1" w:rsidRDefault="00F55B09" w:rsidP="00F55B09">
      <w:pPr>
        <w:keepNext/>
        <w:widowControl w:val="0"/>
        <w:autoSpaceDE w:val="0"/>
        <w:autoSpaceDN w:val="0"/>
        <w:adjustRightInd w:val="0"/>
        <w:spacing w:after="0" w:line="518" w:lineRule="auto"/>
        <w:ind w:right="-282"/>
        <w:jc w:val="center"/>
        <w:outlineLvl w:val="0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>«Знаешь ли ты Трудовой кодекс?»</w:t>
      </w:r>
    </w:p>
    <w:p w:rsidR="00F55B09" w:rsidRPr="00D63CE1" w:rsidRDefault="00F55B09" w:rsidP="00F55B09">
      <w:pPr>
        <w:keepNext/>
        <w:widowControl w:val="0"/>
        <w:autoSpaceDE w:val="0"/>
        <w:autoSpaceDN w:val="0"/>
        <w:adjustRightInd w:val="0"/>
        <w:spacing w:after="0" w:line="518" w:lineRule="auto"/>
        <w:ind w:right="-282"/>
        <w:jc w:val="center"/>
        <w:outlineLvl w:val="0"/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431BB4">
        <w:rPr>
          <w:rFonts w:ascii="Cambria" w:eastAsia="Calibri" w:hAnsi="Cambria" w:cs="Times New Roman"/>
          <w:sz w:val="24"/>
          <w:szCs w:val="24"/>
        </w:rPr>
        <w:t>10.10.2015</w:t>
      </w:r>
      <w:r w:rsidRPr="00D63CE1">
        <w:rPr>
          <w:rFonts w:ascii="Cambria" w:eastAsia="Calibri" w:hAnsi="Cambria" w:cs="Times New Roman"/>
          <w:sz w:val="24"/>
          <w:szCs w:val="24"/>
        </w:rPr>
        <w:t>г.</w:t>
      </w:r>
    </w:p>
    <w:p w:rsidR="00F55B09" w:rsidRPr="00D63CE1" w:rsidRDefault="00F55B09" w:rsidP="00F55B09">
      <w:pPr>
        <w:widowControl w:val="0"/>
        <w:autoSpaceDE w:val="0"/>
        <w:autoSpaceDN w:val="0"/>
        <w:adjustRightInd w:val="0"/>
        <w:spacing w:after="0" w:line="300" w:lineRule="auto"/>
        <w:ind w:right="600"/>
        <w:jc w:val="both"/>
        <w:rPr>
          <w:rFonts w:ascii="Cambria" w:eastAsia="Calibri" w:hAnsi="Cambria" w:cs="Times New Roman"/>
          <w:sz w:val="24"/>
          <w:szCs w:val="24"/>
        </w:rPr>
      </w:pPr>
      <w:r w:rsidRPr="00D63CE1">
        <w:rPr>
          <w:rFonts w:ascii="Cambria" w:eastAsia="Calibri" w:hAnsi="Cambria" w:cs="Times New Roman"/>
          <w:sz w:val="24"/>
          <w:szCs w:val="24"/>
        </w:rPr>
        <w:t>Присутствовали члены профкома  -7чел.</w:t>
      </w:r>
    </w:p>
    <w:p w:rsidR="00F55B09" w:rsidRPr="00D63CE1" w:rsidRDefault="00F55B09" w:rsidP="00F55B09">
      <w:pPr>
        <w:widowControl w:val="0"/>
        <w:autoSpaceDE w:val="0"/>
        <w:autoSpaceDN w:val="0"/>
        <w:adjustRightInd w:val="0"/>
        <w:spacing w:after="0" w:line="300" w:lineRule="auto"/>
        <w:ind w:right="600"/>
        <w:jc w:val="both"/>
        <w:rPr>
          <w:rFonts w:ascii="Cambria" w:eastAsia="Calibri" w:hAnsi="Cambria" w:cs="Times New Roman"/>
          <w:sz w:val="24"/>
          <w:szCs w:val="24"/>
        </w:rPr>
      </w:pPr>
    </w:p>
    <w:p w:rsidR="00F55B09" w:rsidRPr="00D63CE1" w:rsidRDefault="00F55B09" w:rsidP="00F55B09">
      <w:pPr>
        <w:widowControl w:val="0"/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b/>
          <w:bCs/>
          <w:i/>
          <w:i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bCs/>
          <w:i/>
          <w:iCs/>
          <w:sz w:val="24"/>
          <w:szCs w:val="24"/>
          <w:lang w:eastAsia="ru-RU"/>
        </w:rPr>
        <w:t xml:space="preserve"> Формы проведения:</w:t>
      </w:r>
    </w:p>
    <w:p w:rsidR="00F55B09" w:rsidRPr="00D63CE1" w:rsidRDefault="00F55B09" w:rsidP="00F55B09">
      <w:pPr>
        <w:widowControl w:val="0"/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iCs/>
          <w:sz w:val="24"/>
          <w:szCs w:val="24"/>
          <w:lang w:eastAsia="ru-RU"/>
        </w:rPr>
        <w:t>Общественный смотр знаний.</w:t>
      </w:r>
    </w:p>
    <w:p w:rsidR="00F55B09" w:rsidRPr="00D63CE1" w:rsidRDefault="00F55B09" w:rsidP="00F55B09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Cs/>
          <w:noProof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В смотре участвуют:</w:t>
      </w:r>
      <w:r w:rsidRPr="00D63CE1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 ведущий (руководитель кружка),</w:t>
      </w:r>
      <w:r w:rsidRPr="00D63CE1">
        <w:rPr>
          <w:rFonts w:asciiTheme="majorHAnsi" w:eastAsia="Times New Roman" w:hAnsiTheme="majorHAnsi" w:cs="Times New Roman"/>
          <w:bCs/>
          <w:noProof/>
          <w:sz w:val="24"/>
          <w:szCs w:val="24"/>
          <w:lang w:eastAsia="ru-RU"/>
        </w:rPr>
        <w:t xml:space="preserve"> </w:t>
      </w:r>
    </w:p>
    <w:p w:rsidR="00F55B09" w:rsidRPr="00D63CE1" w:rsidRDefault="00F55B09" w:rsidP="00F55B09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Cs/>
          <w:noProof/>
          <w:sz w:val="24"/>
          <w:szCs w:val="24"/>
          <w:lang w:eastAsia="ru-RU"/>
        </w:rPr>
        <w:t>5</w:t>
      </w:r>
      <w:r w:rsidRPr="00D63CE1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 человек - участники смотра – члены кружка.</w:t>
      </w:r>
    </w:p>
    <w:p w:rsidR="00F55B09" w:rsidRPr="00D63CE1" w:rsidRDefault="00F55B09" w:rsidP="00F55B09">
      <w:pPr>
        <w:rPr>
          <w:rFonts w:ascii="Cambria" w:eastAsia="Calibri" w:hAnsi="Cambria" w:cs="Times New Roman"/>
          <w:sz w:val="24"/>
          <w:szCs w:val="24"/>
        </w:rPr>
      </w:pPr>
    </w:p>
    <w:p w:rsidR="00F55B09" w:rsidRPr="00D63CE1" w:rsidRDefault="00F55B09" w:rsidP="00D63CE1">
      <w:pPr>
        <w:jc w:val="center"/>
        <w:rPr>
          <w:rFonts w:ascii="Cambria" w:eastAsia="Calibri" w:hAnsi="Cambria" w:cs="Times New Roman"/>
          <w:b/>
          <w:bCs/>
          <w:sz w:val="24"/>
          <w:szCs w:val="24"/>
        </w:rPr>
      </w:pPr>
      <w:r w:rsidRPr="00D63CE1">
        <w:rPr>
          <w:rFonts w:ascii="Cambria" w:eastAsia="Calibri" w:hAnsi="Cambria" w:cs="Times New Roman"/>
          <w:b/>
          <w:bCs/>
          <w:sz w:val="24"/>
          <w:szCs w:val="24"/>
        </w:rPr>
        <w:t>ПОВЕСТКА ДНЯ:</w:t>
      </w:r>
    </w:p>
    <w:p w:rsidR="00F55B09" w:rsidRPr="00D63CE1" w:rsidRDefault="00F55B09" w:rsidP="00F55B09">
      <w:pPr>
        <w:widowControl w:val="0"/>
        <w:autoSpaceDE w:val="0"/>
        <w:autoSpaceDN w:val="0"/>
        <w:adjustRightInd w:val="0"/>
        <w:spacing w:after="0" w:line="300" w:lineRule="auto"/>
        <w:ind w:right="600"/>
        <w:jc w:val="both"/>
        <w:rPr>
          <w:rFonts w:asciiTheme="majorHAnsi" w:eastAsia="Times New Roman" w:hAnsiTheme="majorHAnsi" w:cs="Times New Roman"/>
          <w:i/>
          <w:sz w:val="24"/>
          <w:szCs w:val="24"/>
          <w:lang w:eastAsia="ru-RU"/>
        </w:rPr>
      </w:pPr>
      <w:r w:rsidRPr="00D63CE1">
        <w:rPr>
          <w:rFonts w:ascii="Cambria" w:eastAsia="Calibri" w:hAnsi="Cambria" w:cs="Times New Roman"/>
          <w:bCs/>
          <w:sz w:val="24"/>
          <w:szCs w:val="24"/>
          <w:lang w:val="en-US"/>
        </w:rPr>
        <w:t>I</w:t>
      </w:r>
      <w:r w:rsidRPr="00D63CE1">
        <w:rPr>
          <w:rFonts w:asciiTheme="majorHAnsi" w:eastAsia="Times New Roman" w:hAnsiTheme="majorHAnsi" w:cs="Times New Roman"/>
          <w:i/>
          <w:sz w:val="24"/>
          <w:szCs w:val="24"/>
          <w:lang w:eastAsia="ru-RU"/>
        </w:rPr>
        <w:t xml:space="preserve"> Проведение </w:t>
      </w:r>
      <w:proofErr w:type="gramStart"/>
      <w:r w:rsidRPr="00D63CE1">
        <w:rPr>
          <w:rFonts w:asciiTheme="majorHAnsi" w:eastAsia="Times New Roman" w:hAnsiTheme="majorHAnsi" w:cs="Times New Roman"/>
          <w:i/>
          <w:sz w:val="24"/>
          <w:szCs w:val="24"/>
          <w:lang w:eastAsia="ru-RU"/>
        </w:rPr>
        <w:t xml:space="preserve">конкурса 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«</w:t>
      </w:r>
      <w:proofErr w:type="gramEnd"/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Вопрос-ответ»</w:t>
      </w:r>
    </w:p>
    <w:p w:rsidR="00F55B09" w:rsidRPr="00D63CE1" w:rsidRDefault="00F55B09" w:rsidP="00F55B09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Cs/>
          <w:noProof/>
          <w:sz w:val="24"/>
          <w:szCs w:val="24"/>
          <w:lang w:eastAsia="ru-RU"/>
        </w:rPr>
        <w:t>II:</w:t>
      </w:r>
      <w:r w:rsidR="002E34E7" w:rsidRPr="00D63CE1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  Создание проблемных ситуаций</w:t>
      </w:r>
    </w:p>
    <w:p w:rsidR="00F55B09" w:rsidRPr="00D63CE1" w:rsidRDefault="00F55B09" w:rsidP="00F55B09">
      <w:pPr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Cs/>
          <w:noProof/>
          <w:sz w:val="24"/>
          <w:szCs w:val="24"/>
          <w:lang w:eastAsia="ru-RU"/>
        </w:rPr>
        <w:t>I</w:t>
      </w:r>
      <w:r w:rsidRPr="00D63CE1">
        <w:rPr>
          <w:rFonts w:asciiTheme="majorHAnsi" w:eastAsia="Times New Roman" w:hAnsiTheme="majorHAnsi" w:cs="Times New Roman"/>
          <w:bCs/>
          <w:noProof/>
          <w:sz w:val="24"/>
          <w:szCs w:val="24"/>
          <w:lang w:val="en-US" w:eastAsia="ru-RU"/>
        </w:rPr>
        <w:t>II</w:t>
      </w:r>
      <w:r w:rsidRPr="00D63CE1">
        <w:rPr>
          <w:rFonts w:asciiTheme="majorHAnsi" w:eastAsia="Times New Roman" w:hAnsiTheme="majorHAnsi" w:cs="Times New Roman"/>
          <w:bCs/>
          <w:noProof/>
          <w:sz w:val="24"/>
          <w:szCs w:val="24"/>
          <w:lang w:eastAsia="ru-RU"/>
        </w:rPr>
        <w:t>.</w:t>
      </w:r>
      <w:r w:rsidR="002E34E7" w:rsidRPr="00D63CE1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 Конкурс «</w:t>
      </w:r>
      <w:r w:rsidRPr="00D63CE1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>Придумай ситуацию»</w:t>
      </w:r>
    </w:p>
    <w:p w:rsidR="00F55B09" w:rsidRPr="00D63CE1" w:rsidRDefault="00F55B09" w:rsidP="00F55B09">
      <w:pPr>
        <w:widowControl w:val="0"/>
        <w:autoSpaceDE w:val="0"/>
        <w:autoSpaceDN w:val="0"/>
        <w:adjustRightInd w:val="0"/>
        <w:spacing w:after="0" w:line="300" w:lineRule="auto"/>
        <w:ind w:left="360" w:right="600" w:hanging="340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Cs/>
          <w:noProof/>
          <w:sz w:val="24"/>
          <w:szCs w:val="24"/>
          <w:lang w:val="en-US" w:eastAsia="ru-RU"/>
        </w:rPr>
        <w:t>I</w:t>
      </w:r>
      <w:r w:rsidRPr="00D63CE1">
        <w:rPr>
          <w:rFonts w:asciiTheme="majorHAnsi" w:eastAsia="Times New Roman" w:hAnsiTheme="majorHAnsi" w:cs="Times New Roman"/>
          <w:bCs/>
          <w:noProof/>
          <w:sz w:val="24"/>
          <w:szCs w:val="24"/>
          <w:lang w:eastAsia="ru-RU"/>
        </w:rPr>
        <w:t>V.</w:t>
      </w:r>
      <w:r w:rsidRPr="00D63CE1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 </w:t>
      </w:r>
      <w:r w:rsidR="002E34E7" w:rsidRPr="00D63CE1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>Конкурс «</w:t>
      </w:r>
      <w:r w:rsidRPr="00D63CE1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>Закончить предложения</w:t>
      </w:r>
      <w:r w:rsidR="002E34E7"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»</w:t>
      </w:r>
    </w:p>
    <w:p w:rsidR="00F55B09" w:rsidRPr="00431BB4" w:rsidRDefault="002E34E7" w:rsidP="00F55B09">
      <w:pPr>
        <w:rPr>
          <w:rFonts w:ascii="Cambria" w:eastAsia="Calibri" w:hAnsi="Cambria" w:cs="Times New Roman"/>
          <w:sz w:val="24"/>
          <w:szCs w:val="24"/>
        </w:rPr>
      </w:pPr>
      <w:r w:rsidRPr="00D63CE1">
        <w:rPr>
          <w:rFonts w:ascii="Cambria" w:eastAsia="Calibri" w:hAnsi="Cambria" w:cs="Times New Roman"/>
          <w:sz w:val="24"/>
          <w:szCs w:val="24"/>
          <w:lang w:val="en-US"/>
        </w:rPr>
        <w:t>V</w:t>
      </w:r>
      <w:r w:rsidRPr="00D63CE1">
        <w:rPr>
          <w:rFonts w:ascii="Cambria" w:eastAsia="Calibri" w:hAnsi="Cambria" w:cs="Times New Roman"/>
          <w:sz w:val="24"/>
          <w:szCs w:val="24"/>
        </w:rPr>
        <w:t>/ Подведение итогов</w:t>
      </w:r>
    </w:p>
    <w:p w:rsidR="00F55B09" w:rsidRPr="00D63CE1" w:rsidRDefault="002E34E7" w:rsidP="00F55B09">
      <w:pPr>
        <w:rPr>
          <w:rFonts w:ascii="Cambria" w:eastAsia="Calibri" w:hAnsi="Cambria" w:cs="Times New Roman"/>
          <w:bCs/>
          <w:sz w:val="24"/>
          <w:szCs w:val="24"/>
        </w:rPr>
      </w:pPr>
      <w:r w:rsidRPr="00D63CE1">
        <w:rPr>
          <w:rFonts w:ascii="Cambria" w:eastAsia="Calibri" w:hAnsi="Cambria" w:cs="Times New Roman"/>
          <w:b/>
          <w:bCs/>
          <w:sz w:val="24"/>
          <w:szCs w:val="24"/>
        </w:rPr>
        <w:t xml:space="preserve">Выступили: </w:t>
      </w:r>
      <w:r w:rsidRPr="00D63CE1">
        <w:rPr>
          <w:rFonts w:ascii="Cambria" w:eastAsia="Calibri" w:hAnsi="Cambria" w:cs="Times New Roman"/>
          <w:bCs/>
          <w:sz w:val="24"/>
          <w:szCs w:val="24"/>
        </w:rPr>
        <w:t xml:space="preserve">В роли ведущего:   </w:t>
      </w:r>
      <w:proofErr w:type="spellStart"/>
      <w:r w:rsidR="00431BB4">
        <w:rPr>
          <w:rFonts w:ascii="Cambria" w:eastAsia="Calibri" w:hAnsi="Cambria" w:cs="Times New Roman"/>
          <w:bCs/>
          <w:sz w:val="24"/>
          <w:szCs w:val="24"/>
        </w:rPr>
        <w:t>Мазаев</w:t>
      </w:r>
      <w:proofErr w:type="spellEnd"/>
      <w:r w:rsidR="00431BB4">
        <w:rPr>
          <w:rFonts w:ascii="Cambria" w:eastAsia="Calibri" w:hAnsi="Cambria" w:cs="Times New Roman"/>
          <w:bCs/>
          <w:sz w:val="24"/>
          <w:szCs w:val="24"/>
        </w:rPr>
        <w:t xml:space="preserve"> И.Э</w:t>
      </w:r>
      <w:r w:rsidRPr="00D63CE1">
        <w:rPr>
          <w:rFonts w:ascii="Cambria" w:eastAsia="Calibri" w:hAnsi="Cambria" w:cs="Times New Roman"/>
          <w:bCs/>
          <w:sz w:val="24"/>
          <w:szCs w:val="24"/>
        </w:rPr>
        <w:t>. –учит</w:t>
      </w:r>
      <w:proofErr w:type="gramStart"/>
      <w:r w:rsidRPr="00D63CE1">
        <w:rPr>
          <w:rFonts w:ascii="Cambria" w:eastAsia="Calibri" w:hAnsi="Cambria" w:cs="Times New Roman"/>
          <w:bCs/>
          <w:sz w:val="24"/>
          <w:szCs w:val="24"/>
        </w:rPr>
        <w:t>.</w:t>
      </w:r>
      <w:proofErr w:type="gramEnd"/>
      <w:r w:rsidRPr="00D63CE1">
        <w:rPr>
          <w:rFonts w:ascii="Cambria" w:eastAsia="Calibri" w:hAnsi="Cambria" w:cs="Times New Roman"/>
          <w:bCs/>
          <w:sz w:val="24"/>
          <w:szCs w:val="24"/>
        </w:rPr>
        <w:t xml:space="preserve"> </w:t>
      </w:r>
      <w:proofErr w:type="gramStart"/>
      <w:r w:rsidRPr="00D63CE1">
        <w:rPr>
          <w:rFonts w:ascii="Cambria" w:eastAsia="Calibri" w:hAnsi="Cambria" w:cs="Times New Roman"/>
          <w:bCs/>
          <w:sz w:val="24"/>
          <w:szCs w:val="24"/>
        </w:rPr>
        <w:t>р</w:t>
      </w:r>
      <w:proofErr w:type="gramEnd"/>
      <w:r w:rsidRPr="00D63CE1">
        <w:rPr>
          <w:rFonts w:ascii="Cambria" w:eastAsia="Calibri" w:hAnsi="Cambria" w:cs="Times New Roman"/>
          <w:bCs/>
          <w:sz w:val="24"/>
          <w:szCs w:val="24"/>
        </w:rPr>
        <w:t>ус. яз. и литер.</w:t>
      </w:r>
    </w:p>
    <w:p w:rsidR="00F55B09" w:rsidRPr="00D63CE1" w:rsidRDefault="002E34E7" w:rsidP="00F55B09">
      <w:pPr>
        <w:rPr>
          <w:rFonts w:ascii="Cambria" w:eastAsia="Calibri" w:hAnsi="Cambria" w:cs="Times New Roman"/>
          <w:bCs/>
          <w:sz w:val="24"/>
          <w:szCs w:val="24"/>
        </w:rPr>
      </w:pPr>
      <w:r w:rsidRPr="00D63CE1">
        <w:rPr>
          <w:rFonts w:ascii="Cambria" w:eastAsia="Calibri" w:hAnsi="Cambria" w:cs="Times New Roman"/>
          <w:bCs/>
          <w:sz w:val="24"/>
          <w:szCs w:val="24"/>
        </w:rPr>
        <w:t xml:space="preserve">                                  </w:t>
      </w:r>
      <w:r w:rsidR="00431BB4">
        <w:rPr>
          <w:rFonts w:ascii="Cambria" w:eastAsia="Calibri" w:hAnsi="Cambria" w:cs="Times New Roman"/>
          <w:bCs/>
          <w:sz w:val="24"/>
          <w:szCs w:val="24"/>
        </w:rPr>
        <w:t xml:space="preserve">                               </w:t>
      </w:r>
      <w:proofErr w:type="spellStart"/>
      <w:r w:rsidR="00431BB4">
        <w:rPr>
          <w:rFonts w:ascii="Cambria" w:eastAsia="Calibri" w:hAnsi="Cambria" w:cs="Times New Roman"/>
          <w:bCs/>
          <w:sz w:val="24"/>
          <w:szCs w:val="24"/>
        </w:rPr>
        <w:t>Иналова</w:t>
      </w:r>
      <w:proofErr w:type="spellEnd"/>
      <w:r w:rsidR="00431BB4">
        <w:rPr>
          <w:rFonts w:ascii="Cambria" w:eastAsia="Calibri" w:hAnsi="Cambria" w:cs="Times New Roman"/>
          <w:bCs/>
          <w:sz w:val="24"/>
          <w:szCs w:val="24"/>
        </w:rPr>
        <w:t xml:space="preserve"> </w:t>
      </w:r>
      <w:proofErr w:type="spellStart"/>
      <w:r w:rsidR="00431BB4">
        <w:rPr>
          <w:rFonts w:ascii="Cambria" w:eastAsia="Calibri" w:hAnsi="Cambria" w:cs="Times New Roman"/>
          <w:bCs/>
          <w:sz w:val="24"/>
          <w:szCs w:val="24"/>
        </w:rPr>
        <w:t>Т.А.-учит</w:t>
      </w:r>
      <w:proofErr w:type="spellEnd"/>
      <w:proofErr w:type="gramStart"/>
      <w:r w:rsidR="00431BB4">
        <w:rPr>
          <w:rFonts w:ascii="Cambria" w:eastAsia="Calibri" w:hAnsi="Cambria" w:cs="Times New Roman"/>
          <w:bCs/>
          <w:sz w:val="24"/>
          <w:szCs w:val="24"/>
        </w:rPr>
        <w:t>.</w:t>
      </w:r>
      <w:proofErr w:type="gramEnd"/>
      <w:r w:rsidR="00431BB4">
        <w:rPr>
          <w:rFonts w:ascii="Cambria" w:eastAsia="Calibri" w:hAnsi="Cambria" w:cs="Times New Roman"/>
          <w:bCs/>
          <w:sz w:val="24"/>
          <w:szCs w:val="24"/>
        </w:rPr>
        <w:t xml:space="preserve"> </w:t>
      </w:r>
      <w:proofErr w:type="spellStart"/>
      <w:proofErr w:type="gramStart"/>
      <w:r w:rsidR="00431BB4">
        <w:rPr>
          <w:rFonts w:ascii="Cambria" w:eastAsia="Calibri" w:hAnsi="Cambria" w:cs="Times New Roman"/>
          <w:bCs/>
          <w:sz w:val="24"/>
          <w:szCs w:val="24"/>
        </w:rPr>
        <w:t>ч</w:t>
      </w:r>
      <w:proofErr w:type="gramEnd"/>
      <w:r w:rsidR="00431BB4">
        <w:rPr>
          <w:rFonts w:ascii="Cambria" w:eastAsia="Calibri" w:hAnsi="Cambria" w:cs="Times New Roman"/>
          <w:bCs/>
          <w:sz w:val="24"/>
          <w:szCs w:val="24"/>
        </w:rPr>
        <w:t>еч</w:t>
      </w:r>
      <w:proofErr w:type="spellEnd"/>
      <w:r w:rsidR="00431BB4">
        <w:rPr>
          <w:rFonts w:ascii="Cambria" w:eastAsia="Calibri" w:hAnsi="Cambria" w:cs="Times New Roman"/>
          <w:bCs/>
          <w:sz w:val="24"/>
          <w:szCs w:val="24"/>
        </w:rPr>
        <w:t>. яз. и литер.</w:t>
      </w:r>
    </w:p>
    <w:p w:rsidR="002E34E7" w:rsidRPr="00D63CE1" w:rsidRDefault="002E34E7" w:rsidP="00F55B09">
      <w:pPr>
        <w:rPr>
          <w:rFonts w:ascii="Cambria" w:eastAsia="Calibri" w:hAnsi="Cambria" w:cs="Times New Roman"/>
          <w:bCs/>
          <w:sz w:val="24"/>
          <w:szCs w:val="24"/>
        </w:rPr>
      </w:pPr>
      <w:r w:rsidRPr="00D63CE1">
        <w:rPr>
          <w:rFonts w:ascii="Cambria" w:eastAsia="Calibri" w:hAnsi="Cambria" w:cs="Times New Roman"/>
          <w:bCs/>
          <w:sz w:val="24"/>
          <w:szCs w:val="24"/>
        </w:rPr>
        <w:t xml:space="preserve">                                                                  </w:t>
      </w:r>
      <w:proofErr w:type="spellStart"/>
      <w:r w:rsidRPr="00D63CE1">
        <w:rPr>
          <w:rFonts w:ascii="Cambria" w:eastAsia="Calibri" w:hAnsi="Cambria" w:cs="Times New Roman"/>
          <w:bCs/>
          <w:sz w:val="24"/>
          <w:szCs w:val="24"/>
        </w:rPr>
        <w:t>Иналов</w:t>
      </w:r>
      <w:proofErr w:type="spellEnd"/>
      <w:r w:rsidRPr="00D63CE1">
        <w:rPr>
          <w:rFonts w:ascii="Cambria" w:eastAsia="Calibri" w:hAnsi="Cambria" w:cs="Times New Roman"/>
          <w:bCs/>
          <w:sz w:val="24"/>
          <w:szCs w:val="24"/>
        </w:rPr>
        <w:t xml:space="preserve"> А.А.- завхоз</w:t>
      </w:r>
    </w:p>
    <w:p w:rsidR="00FC497B" w:rsidRPr="00D63CE1" w:rsidRDefault="00FC497B" w:rsidP="00FC497B">
      <w:pPr>
        <w:widowControl w:val="0"/>
        <w:autoSpaceDE w:val="0"/>
        <w:autoSpaceDN w:val="0"/>
        <w:adjustRightInd w:val="0"/>
        <w:spacing w:after="0" w:line="300" w:lineRule="auto"/>
        <w:ind w:right="600" w:firstLine="360"/>
        <w:jc w:val="both"/>
        <w:rPr>
          <w:rFonts w:ascii="Cambria" w:eastAsia="Calibri" w:hAnsi="Cambria" w:cs="Times New Roman"/>
          <w:bCs/>
          <w:sz w:val="24"/>
          <w:szCs w:val="24"/>
        </w:rPr>
      </w:pP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На  первом  конкурсе</w:t>
      </w:r>
      <w:r w:rsidRPr="00D63CE1">
        <w:rPr>
          <w:rFonts w:asciiTheme="majorHAnsi" w:eastAsia="Times New Roman" w:hAnsiTheme="majorHAnsi" w:cs="Times New Roman"/>
          <w:i/>
          <w:sz w:val="24"/>
          <w:szCs w:val="24"/>
          <w:lang w:eastAsia="ru-RU"/>
        </w:rPr>
        <w:t xml:space="preserve"> 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«Вопрос-ответ»</w:t>
      </w:r>
      <w:r w:rsidR="00431BB4">
        <w:rPr>
          <w:rFonts w:ascii="Cambria" w:eastAsia="Calibri" w:hAnsi="Cambria" w:cs="Times New Roman"/>
          <w:bCs/>
          <w:sz w:val="24"/>
          <w:szCs w:val="24"/>
        </w:rPr>
        <w:t xml:space="preserve"> </w:t>
      </w:r>
      <w:proofErr w:type="spellStart"/>
      <w:r w:rsidR="00431BB4">
        <w:rPr>
          <w:rFonts w:ascii="Cambria" w:eastAsia="Calibri" w:hAnsi="Cambria" w:cs="Times New Roman"/>
          <w:bCs/>
          <w:sz w:val="24"/>
          <w:szCs w:val="24"/>
        </w:rPr>
        <w:t>Мазаев</w:t>
      </w:r>
      <w:proofErr w:type="spellEnd"/>
      <w:r w:rsidR="00431BB4">
        <w:rPr>
          <w:rFonts w:ascii="Cambria" w:eastAsia="Calibri" w:hAnsi="Cambria" w:cs="Times New Roman"/>
          <w:bCs/>
          <w:sz w:val="24"/>
          <w:szCs w:val="24"/>
        </w:rPr>
        <w:t xml:space="preserve"> И.Э</w:t>
      </w:r>
      <w:r w:rsidR="002E34E7" w:rsidRPr="00D63CE1">
        <w:rPr>
          <w:rFonts w:ascii="Cambria" w:eastAsia="Calibri" w:hAnsi="Cambria" w:cs="Times New Roman"/>
          <w:bCs/>
          <w:sz w:val="24"/>
          <w:szCs w:val="24"/>
        </w:rPr>
        <w:t xml:space="preserve">. </w:t>
      </w:r>
      <w:r w:rsidR="00431BB4">
        <w:rPr>
          <w:rFonts w:ascii="Cambria" w:eastAsia="Calibri" w:hAnsi="Cambria" w:cs="Times New Roman"/>
          <w:bCs/>
          <w:sz w:val="24"/>
          <w:szCs w:val="24"/>
        </w:rPr>
        <w:t xml:space="preserve"> задал </w:t>
      </w:r>
      <w:r w:rsidRPr="00D63CE1">
        <w:rPr>
          <w:rFonts w:ascii="Cambria" w:eastAsia="Calibri" w:hAnsi="Cambria" w:cs="Times New Roman"/>
          <w:bCs/>
          <w:sz w:val="24"/>
          <w:szCs w:val="24"/>
        </w:rPr>
        <w:t xml:space="preserve"> вопросы участникам  смотра касающиеся трудового кодекса.</w:t>
      </w:r>
    </w:p>
    <w:p w:rsidR="00FC497B" w:rsidRPr="00D63CE1" w:rsidRDefault="00FC497B" w:rsidP="00FC497B">
      <w:pPr>
        <w:widowControl w:val="0"/>
        <w:autoSpaceDE w:val="0"/>
        <w:autoSpaceDN w:val="0"/>
        <w:adjustRightInd w:val="0"/>
        <w:spacing w:after="0" w:line="300" w:lineRule="auto"/>
        <w:ind w:left="360" w:right="600"/>
        <w:jc w:val="both"/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>На втором конкурсе участники сталкивались с  проблемными  ситуациями, на которые должны найти решения.</w:t>
      </w:r>
    </w:p>
    <w:p w:rsidR="00FC497B" w:rsidRPr="00D63CE1" w:rsidRDefault="00FC497B" w:rsidP="00FC497B">
      <w:pPr>
        <w:widowControl w:val="0"/>
        <w:autoSpaceDE w:val="0"/>
        <w:autoSpaceDN w:val="0"/>
        <w:adjustRightInd w:val="0"/>
        <w:spacing w:after="0" w:line="300" w:lineRule="auto"/>
        <w:ind w:left="360" w:right="600"/>
        <w:jc w:val="both"/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На третьем конкурсе участникам </w:t>
      </w:r>
      <w:r w:rsidR="00685468" w:rsidRPr="00D63CE1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>должны были сами придумать сложные ситуации.</w:t>
      </w:r>
    </w:p>
    <w:p w:rsidR="00685468" w:rsidRPr="00D63CE1" w:rsidRDefault="00685468" w:rsidP="00FC497B">
      <w:pPr>
        <w:widowControl w:val="0"/>
        <w:autoSpaceDE w:val="0"/>
        <w:autoSpaceDN w:val="0"/>
        <w:adjustRightInd w:val="0"/>
        <w:spacing w:after="0" w:line="300" w:lineRule="auto"/>
        <w:ind w:left="360" w:right="600"/>
        <w:jc w:val="both"/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>На четвертом конкурсе   «Закончить предложения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» ведущий читает начало предложения, а участники должны закончить его.</w:t>
      </w:r>
    </w:p>
    <w:p w:rsidR="00FC497B" w:rsidRPr="00D63CE1" w:rsidRDefault="00FC497B" w:rsidP="00FC497B">
      <w:pPr>
        <w:widowControl w:val="0"/>
        <w:autoSpaceDE w:val="0"/>
        <w:autoSpaceDN w:val="0"/>
        <w:adjustRightInd w:val="0"/>
        <w:spacing w:after="0" w:line="300" w:lineRule="auto"/>
        <w:ind w:right="600"/>
        <w:jc w:val="both"/>
        <w:rPr>
          <w:rFonts w:ascii="Cambria" w:eastAsia="Calibri" w:hAnsi="Cambria" w:cs="Times New Roman"/>
          <w:bCs/>
          <w:sz w:val="24"/>
          <w:szCs w:val="24"/>
        </w:rPr>
      </w:pPr>
    </w:p>
    <w:p w:rsidR="002E34E7" w:rsidRPr="00D63CE1" w:rsidRDefault="00F55B09" w:rsidP="002E34E7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D63CE1">
        <w:rPr>
          <w:rFonts w:ascii="Cambria" w:eastAsia="Calibri" w:hAnsi="Cambria" w:cs="Times New Roman"/>
          <w:b/>
          <w:bCs/>
          <w:sz w:val="24"/>
          <w:szCs w:val="24"/>
        </w:rPr>
        <w:t>Подведение итогов</w:t>
      </w:r>
      <w:r w:rsidR="002E34E7" w:rsidRPr="00D63CE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 </w:t>
      </w:r>
    </w:p>
    <w:p w:rsidR="002E34E7" w:rsidRPr="00D63CE1" w:rsidRDefault="002E34E7" w:rsidP="002E34E7">
      <w:pPr>
        <w:widowControl w:val="0"/>
        <w:autoSpaceDE w:val="0"/>
        <w:autoSpaceDN w:val="0"/>
        <w:adjustRightInd w:val="0"/>
        <w:spacing w:after="0" w:line="300" w:lineRule="auto"/>
        <w:ind w:right="600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D63CE1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Жюри подводит итоги. </w:t>
      </w:r>
      <w:r w:rsidRPr="00D63CE1">
        <w:rPr>
          <w:rFonts w:asciiTheme="majorHAnsi" w:eastAsia="Times New Roman" w:hAnsiTheme="majorHAnsi" w:cs="Times New Roman"/>
          <w:sz w:val="24"/>
          <w:szCs w:val="24"/>
          <w:lang w:eastAsia="ru-RU"/>
        </w:rPr>
        <w:t>Выделяет лидера, победителя.</w:t>
      </w:r>
    </w:p>
    <w:p w:rsidR="00F55B09" w:rsidRPr="00431BB4" w:rsidRDefault="00F55B09" w:rsidP="00F55B09">
      <w:pPr>
        <w:rPr>
          <w:rFonts w:ascii="Cambria" w:eastAsia="Calibri" w:hAnsi="Cambria" w:cs="Times New Roman"/>
          <w:bCs/>
          <w:sz w:val="24"/>
          <w:szCs w:val="24"/>
        </w:rPr>
      </w:pPr>
      <w:bookmarkStart w:id="0" w:name="_GoBack"/>
      <w:bookmarkEnd w:id="0"/>
    </w:p>
    <w:p w:rsidR="00F55B09" w:rsidRPr="00D63CE1" w:rsidRDefault="00F55B09" w:rsidP="00F55B09">
      <w:pPr>
        <w:rPr>
          <w:rFonts w:ascii="Cambria" w:eastAsia="Calibri" w:hAnsi="Cambria" w:cs="Times New Roman"/>
          <w:sz w:val="24"/>
          <w:szCs w:val="24"/>
        </w:rPr>
      </w:pPr>
    </w:p>
    <w:p w:rsidR="00F55B09" w:rsidRPr="00D63CE1" w:rsidRDefault="00F55B09" w:rsidP="00F55B09">
      <w:pPr>
        <w:rPr>
          <w:rFonts w:ascii="Cambria" w:eastAsia="Calibri" w:hAnsi="Cambria" w:cs="Times New Roman"/>
          <w:b/>
          <w:bCs/>
          <w:sz w:val="24"/>
          <w:szCs w:val="24"/>
        </w:rPr>
      </w:pPr>
      <w:r w:rsidRPr="00D63CE1">
        <w:rPr>
          <w:rFonts w:ascii="Cambria" w:eastAsia="Calibri" w:hAnsi="Cambria" w:cs="Times New Roman"/>
          <w:b/>
          <w:bCs/>
          <w:sz w:val="24"/>
          <w:szCs w:val="24"/>
        </w:rPr>
        <w:t xml:space="preserve">Председатель </w:t>
      </w:r>
      <w:proofErr w:type="gramStart"/>
      <w:r w:rsidRPr="00D63CE1">
        <w:rPr>
          <w:rFonts w:ascii="Cambria" w:eastAsia="Calibri" w:hAnsi="Cambria" w:cs="Times New Roman"/>
          <w:b/>
          <w:bCs/>
          <w:sz w:val="24"/>
          <w:szCs w:val="24"/>
        </w:rPr>
        <w:t>первичной</w:t>
      </w:r>
      <w:proofErr w:type="gramEnd"/>
    </w:p>
    <w:p w:rsidR="00F55B09" w:rsidRPr="00D63CE1" w:rsidRDefault="00F55B09" w:rsidP="00F55B09">
      <w:pPr>
        <w:rPr>
          <w:rFonts w:ascii="Cambria" w:eastAsia="Calibri" w:hAnsi="Cambria" w:cs="Times New Roman"/>
          <w:b/>
          <w:bCs/>
          <w:sz w:val="24"/>
          <w:szCs w:val="24"/>
        </w:rPr>
      </w:pPr>
      <w:r w:rsidRPr="00D63CE1">
        <w:rPr>
          <w:rFonts w:ascii="Cambria" w:eastAsia="Calibri" w:hAnsi="Cambria" w:cs="Times New Roman"/>
          <w:b/>
          <w:bCs/>
          <w:sz w:val="24"/>
          <w:szCs w:val="24"/>
        </w:rPr>
        <w:t>профсоюзной организации    ____________________Мазаева М.И.</w:t>
      </w:r>
    </w:p>
    <w:p w:rsidR="00FC3521" w:rsidRPr="00D63CE1" w:rsidRDefault="00FC3521">
      <w:pPr>
        <w:rPr>
          <w:rFonts w:asciiTheme="majorHAnsi" w:hAnsiTheme="majorHAnsi"/>
          <w:sz w:val="24"/>
          <w:szCs w:val="24"/>
        </w:rPr>
      </w:pPr>
    </w:p>
    <w:sectPr w:rsidR="00FC3521" w:rsidRPr="00D63CE1" w:rsidSect="00431BB4">
      <w:pgSz w:w="11906" w:h="16838"/>
      <w:pgMar w:top="993" w:right="424" w:bottom="993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70CF"/>
    <w:multiLevelType w:val="multilevel"/>
    <w:tmpl w:val="221E4702"/>
    <w:lvl w:ilvl="0">
      <w:start w:val="2"/>
      <w:numFmt w:val="decimal"/>
      <w:lvlText w:val="%1."/>
      <w:legacy w:legacy="1" w:legacySpace="0" w:legacyIndent="25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69"/>
        </w:tabs>
        <w:ind w:left="1469" w:hanging="360"/>
      </w:pPr>
    </w:lvl>
    <w:lvl w:ilvl="2">
      <w:start w:val="1"/>
      <w:numFmt w:val="lowerRoman"/>
      <w:lvlText w:val="%3."/>
      <w:lvlJc w:val="right"/>
      <w:pPr>
        <w:tabs>
          <w:tab w:val="num" w:pos="2189"/>
        </w:tabs>
        <w:ind w:left="2189" w:hanging="180"/>
      </w:pPr>
    </w:lvl>
    <w:lvl w:ilvl="3">
      <w:start w:val="1"/>
      <w:numFmt w:val="decimal"/>
      <w:lvlText w:val="%4."/>
      <w:lvlJc w:val="left"/>
      <w:pPr>
        <w:tabs>
          <w:tab w:val="num" w:pos="2909"/>
        </w:tabs>
        <w:ind w:left="2909" w:hanging="360"/>
      </w:pPr>
    </w:lvl>
    <w:lvl w:ilvl="4">
      <w:start w:val="1"/>
      <w:numFmt w:val="lowerLetter"/>
      <w:lvlText w:val="%5."/>
      <w:lvlJc w:val="left"/>
      <w:pPr>
        <w:tabs>
          <w:tab w:val="num" w:pos="3629"/>
        </w:tabs>
        <w:ind w:left="3629" w:hanging="360"/>
      </w:pPr>
    </w:lvl>
    <w:lvl w:ilvl="5">
      <w:start w:val="1"/>
      <w:numFmt w:val="lowerRoman"/>
      <w:lvlText w:val="%6."/>
      <w:lvlJc w:val="right"/>
      <w:pPr>
        <w:tabs>
          <w:tab w:val="num" w:pos="4349"/>
        </w:tabs>
        <w:ind w:left="4349" w:hanging="180"/>
      </w:pPr>
    </w:lvl>
    <w:lvl w:ilvl="6">
      <w:start w:val="1"/>
      <w:numFmt w:val="decimal"/>
      <w:lvlText w:val="%7."/>
      <w:lvlJc w:val="left"/>
      <w:pPr>
        <w:tabs>
          <w:tab w:val="num" w:pos="5069"/>
        </w:tabs>
        <w:ind w:left="5069" w:hanging="360"/>
      </w:pPr>
    </w:lvl>
    <w:lvl w:ilvl="7">
      <w:start w:val="1"/>
      <w:numFmt w:val="lowerLetter"/>
      <w:lvlText w:val="%8."/>
      <w:lvlJc w:val="left"/>
      <w:pPr>
        <w:tabs>
          <w:tab w:val="num" w:pos="5789"/>
        </w:tabs>
        <w:ind w:left="5789" w:hanging="360"/>
      </w:pPr>
    </w:lvl>
    <w:lvl w:ilvl="8">
      <w:start w:val="1"/>
      <w:numFmt w:val="lowerRoman"/>
      <w:lvlText w:val="%9."/>
      <w:lvlJc w:val="right"/>
      <w:pPr>
        <w:tabs>
          <w:tab w:val="num" w:pos="6509"/>
        </w:tabs>
        <w:ind w:left="6509" w:hanging="180"/>
      </w:pPr>
    </w:lvl>
  </w:abstractNum>
  <w:abstractNum w:abstractNumId="1">
    <w:nsid w:val="0B851624"/>
    <w:multiLevelType w:val="hybridMultilevel"/>
    <w:tmpl w:val="11008C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1140E3"/>
    <w:multiLevelType w:val="singleLevel"/>
    <w:tmpl w:val="CA3E3A40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5AD4B54"/>
    <w:multiLevelType w:val="hybridMultilevel"/>
    <w:tmpl w:val="90847A56"/>
    <w:lvl w:ilvl="0" w:tplc="69E26916">
      <w:start w:val="4"/>
      <w:numFmt w:val="decimal"/>
      <w:lvlText w:val="%1"/>
      <w:lvlJc w:val="left"/>
      <w:pPr>
        <w:tabs>
          <w:tab w:val="num" w:pos="749"/>
        </w:tabs>
        <w:ind w:left="749" w:hanging="360"/>
      </w:pPr>
    </w:lvl>
    <w:lvl w:ilvl="1" w:tplc="A676904A">
      <w:start w:val="5"/>
      <w:numFmt w:val="decimal"/>
      <w:lvlText w:val="%2."/>
      <w:lvlJc w:val="left"/>
      <w:pPr>
        <w:tabs>
          <w:tab w:val="num" w:pos="1469"/>
        </w:tabs>
        <w:ind w:left="1469" w:hanging="360"/>
      </w:pPr>
      <w:rPr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89"/>
        </w:tabs>
        <w:ind w:left="218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09"/>
        </w:tabs>
        <w:ind w:left="290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29"/>
        </w:tabs>
        <w:ind w:left="362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49"/>
        </w:tabs>
        <w:ind w:left="434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69"/>
        </w:tabs>
        <w:ind w:left="506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89"/>
        </w:tabs>
        <w:ind w:left="578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09"/>
        </w:tabs>
        <w:ind w:left="6509" w:hanging="180"/>
      </w:pPr>
    </w:lvl>
  </w:abstractNum>
  <w:abstractNum w:abstractNumId="4">
    <w:nsid w:val="2DF25F15"/>
    <w:multiLevelType w:val="hybridMultilevel"/>
    <w:tmpl w:val="1A50EC0A"/>
    <w:lvl w:ilvl="0" w:tplc="04190001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5">
    <w:nsid w:val="5E8016B4"/>
    <w:multiLevelType w:val="singleLevel"/>
    <w:tmpl w:val="5AFCE4C6"/>
    <w:lvl w:ilvl="0">
      <w:start w:val="6"/>
      <w:numFmt w:val="decimal"/>
      <w:lvlText w:val="%1"/>
      <w:legacy w:legacy="1" w:legacySpace="0" w:legacyIndent="2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6"/>
    </w:lvlOverride>
  </w:num>
  <w:num w:numId="5">
    <w:abstractNumId w:val="2"/>
    <w:lvlOverride w:ilvl="0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0B1F"/>
    <w:rsid w:val="000E018D"/>
    <w:rsid w:val="00116814"/>
    <w:rsid w:val="00186097"/>
    <w:rsid w:val="002245C3"/>
    <w:rsid w:val="002E34E7"/>
    <w:rsid w:val="003048C1"/>
    <w:rsid w:val="003479FB"/>
    <w:rsid w:val="0035077D"/>
    <w:rsid w:val="003C1259"/>
    <w:rsid w:val="003C4146"/>
    <w:rsid w:val="003D1F75"/>
    <w:rsid w:val="00431BB4"/>
    <w:rsid w:val="00576544"/>
    <w:rsid w:val="005B077F"/>
    <w:rsid w:val="005E0B1F"/>
    <w:rsid w:val="00685468"/>
    <w:rsid w:val="00795323"/>
    <w:rsid w:val="007A63EC"/>
    <w:rsid w:val="00852CE5"/>
    <w:rsid w:val="00870515"/>
    <w:rsid w:val="00BC18C4"/>
    <w:rsid w:val="00BD0694"/>
    <w:rsid w:val="00C56305"/>
    <w:rsid w:val="00CA14E7"/>
    <w:rsid w:val="00D46F06"/>
    <w:rsid w:val="00D63CE1"/>
    <w:rsid w:val="00D87ECA"/>
    <w:rsid w:val="00EE6E6B"/>
    <w:rsid w:val="00F478B5"/>
    <w:rsid w:val="00F55B09"/>
    <w:rsid w:val="00F75722"/>
    <w:rsid w:val="00FC3521"/>
    <w:rsid w:val="00FC4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kstzag2">
    <w:name w:val="tekstzag2"/>
    <w:basedOn w:val="a0"/>
    <w:rsid w:val="00186097"/>
  </w:style>
  <w:style w:type="character" w:customStyle="1" w:styleId="apple-converted-space">
    <w:name w:val="apple-converted-space"/>
    <w:basedOn w:val="a0"/>
    <w:rsid w:val="00186097"/>
  </w:style>
  <w:style w:type="character" w:customStyle="1" w:styleId="tekstavtor">
    <w:name w:val="tekstavtor"/>
    <w:basedOn w:val="a0"/>
    <w:rsid w:val="00870515"/>
  </w:style>
  <w:style w:type="character" w:customStyle="1" w:styleId="tekstzag3">
    <w:name w:val="tekstzag3"/>
    <w:basedOn w:val="a0"/>
    <w:rsid w:val="00F75722"/>
  </w:style>
  <w:style w:type="paragraph" w:styleId="a3">
    <w:name w:val="Balloon Text"/>
    <w:basedOn w:val="a"/>
    <w:link w:val="a4"/>
    <w:uiPriority w:val="99"/>
    <w:semiHidden/>
    <w:unhideWhenUsed/>
    <w:rsid w:val="0011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kstzag2">
    <w:name w:val="tekstzag2"/>
    <w:basedOn w:val="a0"/>
    <w:rsid w:val="00186097"/>
  </w:style>
  <w:style w:type="character" w:customStyle="1" w:styleId="apple-converted-space">
    <w:name w:val="apple-converted-space"/>
    <w:basedOn w:val="a0"/>
    <w:rsid w:val="00186097"/>
  </w:style>
  <w:style w:type="character" w:customStyle="1" w:styleId="tekstavtor">
    <w:name w:val="tekstavtor"/>
    <w:basedOn w:val="a0"/>
    <w:rsid w:val="00870515"/>
  </w:style>
  <w:style w:type="character" w:customStyle="1" w:styleId="tekstzag3">
    <w:name w:val="tekstzag3"/>
    <w:basedOn w:val="a0"/>
    <w:rsid w:val="00F75722"/>
  </w:style>
  <w:style w:type="paragraph" w:styleId="a3">
    <w:name w:val="Balloon Text"/>
    <w:basedOn w:val="a"/>
    <w:link w:val="a4"/>
    <w:uiPriority w:val="99"/>
    <w:semiHidden/>
    <w:unhideWhenUsed/>
    <w:rsid w:val="0011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8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92572-A359-4F30-A2CD-23E61375C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6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Малика</dc:creator>
  <cp:lastModifiedBy>Малика</cp:lastModifiedBy>
  <cp:revision>9</cp:revision>
  <cp:lastPrinted>2015-10-15T11:50:00Z</cp:lastPrinted>
  <dcterms:created xsi:type="dcterms:W3CDTF">2013-01-20T11:37:00Z</dcterms:created>
  <dcterms:modified xsi:type="dcterms:W3CDTF">2015-10-15T11:50:00Z</dcterms:modified>
</cp:coreProperties>
</file>